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Psalm 128: Blessed at the Supper Table</w:t>
      </w:r>
    </w:p>
    <w:p>
      <w:pPr>
        <w:spacing w:after="320"/>
      </w:pPr>
      <w:r>
        <w:rPr>
          <w:color w:val="8A6D2F"/>
          <w:sz w:val="18"/>
          <w:szCs w:val="18"/>
        </w:rPr>
        <w:t xml:space="preserve">PSALM 128 (WEB) · SMALL-GROUP LESSON · DIGDEEPER.AI</w:t>
      </w:r>
    </w:p>
    <w:p>
      <w:pPr>
        <w:pStyle w:val="Heading2"/>
        <w:spacing w:after="140" w:before="320"/>
      </w:pPr>
      <w:r>
        <w:t xml:space="preserve">The Big Idea</w:t>
      </w:r>
    </w:p>
    <w:p>
      <w:pPr>
        <w:spacing w:after="180"/>
        <w:ind w:left="360"/>
      </w:pPr>
      <w:r>
        <w:rPr>
          <w:i/>
          <w:iCs/>
        </w:rPr>
        <w:t xml:space="preserve">God ties the good life to the most ordinary stuff there is, bread you worked for, faces around your table, a normal Tuesday, and He calls that ordinary life blessed when it grows out of a heart that reveres Him.</w:t>
      </w:r>
    </w:p>
    <w:p>
      <w:pPr>
        <w:pStyle w:val="Heading2"/>
        <w:spacing w:after="140" w:before="320"/>
      </w:pPr>
      <w:r>
        <w:t xml:space="preserve">Opening Lines</w:t>
      </w:r>
    </w:p>
    <w:p>
      <w:pPr>
        <w:spacing w:after="180"/>
      </w:pPr>
      <w:r>
        <w:t xml:space="preserve">Picture your kitchen table at the end of a plain day. Nothing special happened. That table, the psalm says, is where the blessing of God actually shows up.</w:t>
      </w:r>
    </w:p>
    <w:p>
      <w:pPr>
        <w:pStyle w:val="Heading2"/>
        <w:spacing w:after="140" w:before="320"/>
      </w:pPr>
      <w:r>
        <w:t xml:space="preserve">Before You Teach</w:t>
      </w:r>
    </w:p>
    <w:p>
      <w:pPr>
        <w:pStyle w:val="ListParagraph"/>
        <w:numPr>
          <w:ilvl w:val="0"/>
          <w:numId w:val="1"/>
        </w:numPr>
        <w:spacing w:after="90"/>
      </w:pPr>
      <w:r>
        <w:t xml:space="preserve">Goal: Get the room to see God's blessing not as some cloudy future reward but as the bread, work, and faces already at their table this week. They should leave able to name one ordinary gift they'd been walking past.</w:t>
      </w:r>
    </w:p>
    <w:p>
      <w:pPr>
        <w:pStyle w:val="ListParagraph"/>
        <w:numPr>
          <w:ilvl w:val="0"/>
          <w:numId w:val="1"/>
        </w:numPr>
        <w:spacing w:after="90"/>
      </w:pPr>
      <w:r>
        <w:t xml:space="preserve">If you're short on time, cut: Cut the long walk through the cross-reference twins (Ps 112, Prov 31) if time is short; the household imagery of vine and olive shoots carries the weight on its own.</w:t>
      </w:r>
    </w:p>
    <w:p>
      <w:pPr>
        <w:pStyle w:val="ListParagraph"/>
        <w:numPr>
          <w:ilvl w:val="0"/>
          <w:numId w:val="1"/>
        </w:numPr>
        <w:spacing w:after="90"/>
      </w:pPr>
      <w:r>
        <w:t xml:space="preserve">Where the moment lives: It lives in the moment someone stops spiritualizing the good life and admits out loud they've been ignoring a blessing that's been sitting at their own table. The exercise of naming a person by name is where it turns.</w:t>
      </w:r>
    </w:p>
    <w:p>
      <w:pPr>
        <w:pStyle w:val="ListParagraph"/>
        <w:numPr>
          <w:ilvl w:val="0"/>
          <w:numId w:val="1"/>
        </w:numPr>
        <w:spacing w:after="90"/>
      </w:pPr>
      <w:r>
        <w:t xml:space="preserve">Your prep: Do the exercise yourself before you walk in, naming real people at your own table. If you come in having only read about it, they'll feel it.</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(2 min). Read Psalm 128 aloud, pausing after the reference until everyone lands (3 min). Teach 'the fear of Yahweh' with the leaning-toward-the-fire image (7 min). Historical context — vine, olive, slow growth, grandchildren (7 min). Questions 1-3 with the room (13 min). Name the shadow and point to Christ (6 min). Commitments out loud + close in prayer (7 min). Transformation happens at question 3, when someone admits the gift they've walked past. If short, cut the cross-reference twins.</w:t>
      </w:r>
    </w:p>
    <w:p>
      <w:pPr>
        <w:spacing w:after="180"/>
      </w:pPr>
      <w:r>
        <w:t xml:space="preserve">SMALL GROUP · ~8 PEOPLE · 60 MINUTES</w:t>
      </w:r>
    </w:p>
    <w:p>
      <w:pPr>
        <w:spacing w:after="180"/>
      </w:pPr>
      <w:r>
        <w:t xml:space="preserve">Small-group fresh-eyes opening (5 min). Read cold together (3 min). Teach the one word (7 min). Historical context, kept short (5 min). Questions 1-5, spending the most time on 3 and 5 (28 min). Christ and the true table (5 min). Commitments each person says out loud + spontaneous prayer over their actual words (7 min). Transformation lives in question 5, the table question. Cut question 2 first if time runs tight.</w:t>
      </w:r>
    </w:p>
    <w:p>
      <w:pPr>
        <w:spacing w:after="180"/>
      </w:pPr>
      <w:r>
        <w:t xml:space="preserve">COFFEE · 2-3 FRIENDS · 30 MINUTES</w:t>
      </w:r>
    </w:p>
    <w:p>
      <w:pPr>
        <w:spacing w:after="180"/>
      </w:pPr>
      <w:r>
        <w:t xml:space="preserve">Coffee opening about waiting for real life to start (3 min). Read the psalm together (2 min). One sentence on 'fear of the LORD' as leaning near, not backing away (4 min). Straight to question 3, then question 5 (15 min). Each person names one concrete commitment — which night, who's there (4 min). Pray one honest sentence over what they named (2 min). Transformation is in the honest answer to question 5. Cut the word teaching to one line if needed.</w:t>
      </w:r>
    </w:p>
    <w:p>
      <w:pPr>
        <w:pStyle w:val="Heading2"/>
        <w:spacing w:after="140" w:before="320"/>
      </w:pPr>
      <w:r>
        <w:t xml:space="preserve">Commitments, Not Summary</w:t>
      </w:r>
    </w:p>
    <w:p>
      <w:pPr>
        <w:spacing w:after="180"/>
      </w:pPr>
      <w:r>
        <w:t xml:space="preserve">This is a habit for every lesson you'll ever teach, and this week we drill it deliberately. Remember week 4, when we first made people say a commitment instead of just summing up the point? Level up now. Don't let anyone leave with a vague 'I'll be more grateful.' Push for a specific, dated, name-attached commitment: WHO will they sit down with, at WHAT table, and WHEN before next week. If someone gives you a soft answer, warmly ask, 'Great, which night, and who's going to be there?' Write nothing down for them. Make them say the concrete version out loud in the room.</w:t>
      </w:r>
    </w:p>
    <w:p>
      <w:pPr>
        <w:pStyle w:val="Heading2"/>
        <w:spacing w:after="140" w:before="320"/>
      </w:pPr>
      <w:r>
        <w:t xml:space="preserve">Why This Passage Matters</w:t>
      </w:r>
    </w:p>
    <w:p>
      <w:pPr>
        <w:spacing w:after="180"/>
      </w:pPr>
      <w:r>
        <w:t xml:space="preserve">Most of the people in front of you are quietly waiting for their real life to start. They think blessing is somewhere out ahead, in the promotion, the healing, the future they keep negotiating with God for. And all the while they're eating dinner across from the very gift they're praying for. Psalm 128 is a stunning corrective to that. It refuses to make the blessed life spectacular. It drags God's goodness back down to bread you worked for, a spouse thriving in the house, kids ringed around the table like young olive plants pushing up around an old tree. This is not a temple vision. It's supper. And the pilgrims climbing toward Zion sang it out loud as the picture of a life God has smiled on. You get to hand people a lens that changes what they see when they look up from their plate tonight. There's a shadow here too, and you'll name it honestly, that not every faithful life gets this untouched. But you get to point past the table to the One who was cut off from His so that a family no one can number could be gathered around His forever. That's a privilege. Teach it like one.</w:t>
      </w:r>
    </w:p>
    <w:p>
      <w:pPr>
        <w:pStyle w:val="Heading2"/>
        <w:spacing w:after="140" w:before="320"/>
      </w:pPr>
      <w:r>
        <w:t xml:space="preserve">Catch the Fire First</w:t>
      </w:r>
    </w:p>
    <w:p>
      <w:pPr>
        <w:spacing w:after="180"/>
      </w:pPr>
      <w:r>
        <w:t xml:space="preserve">Before the room does it, you do it. Sit down this week at your own table, phones in another room, and name one specific thing you're grateful for about each person there, out loud, to their face. If you live alone, call a family member and do it over the phone. Notice how strange and vulnerable it feels to say a good thing plainly instead of assuming it's understood. Bring that experience into the room. When you introduce the exercise, don't describe it from the outside like an assignment. Say what actually happened at your table, including the awkward part, so they know you didn't send them anywhere you haven't already gone.</w:t>
      </w:r>
    </w:p>
    <w:p>
      <w:pPr>
        <w:pStyle w:val="Heading2"/>
        <w:spacing w:after="140" w:before="320"/>
      </w:pPr>
      <w:r>
        <w:t xml:space="preserve">Bring Your Own Story</w:t>
      </w:r>
    </w:p>
    <w:p>
      <w:pPr>
        <w:pStyle w:val="ListParagraph"/>
        <w:numPr>
          <w:ilvl w:val="0"/>
          <w:numId w:val="1"/>
        </w:numPr>
        <w:spacing w:after="90"/>
      </w:pPr>
      <w:r>
        <w:t xml:space="preserve">A time you were straining toward some future blessing and completely missed a gift that was already at your table.</w:t>
      </w:r>
    </w:p>
    <w:p>
      <w:pPr>
        <w:pStyle w:val="ListParagraph"/>
        <w:numPr>
          <w:ilvl w:val="0"/>
          <w:numId w:val="1"/>
        </w:numPr>
        <w:spacing w:after="90"/>
      </w:pPr>
      <w:r>
        <w:t xml:space="preserve">A meal or an ordinary day that only later you realized was one of the blessed ones.</w:t>
      </w:r>
    </w:p>
    <w:p>
      <w:pPr>
        <w:pStyle w:val="ListParagraph"/>
        <w:numPr>
          <w:ilvl w:val="0"/>
          <w:numId w:val="1"/>
        </w:numPr>
        <w:spacing w:after="90"/>
      </w:pPr>
      <w:r>
        <w:t xml:space="preserve">A loss or grief that made the psalm's promise land differently for you, honestly held.</w:t>
      </w:r>
    </w:p>
    <w:p>
      <w:pPr>
        <w:pStyle w:val="ListParagraph"/>
        <w:numPr>
          <w:ilvl w:val="0"/>
          <w:numId w:val="1"/>
        </w:numPr>
        <w:spacing w:after="90"/>
      </w:pPr>
      <w:r>
        <w:t xml:space="preserve">SAMPLE — polished: 'I've learned to treasure the little moments.' Real: 'My kid was talking to me at dinner and I was scrolling under the table, and I don't even remember what he said.'</w:t>
      </w:r>
    </w:p>
    <w:p>
      <w:pPr>
        <w:pStyle w:val="ListParagraph"/>
        <w:numPr>
          <w:ilvl w:val="0"/>
          <w:numId w:val="1"/>
        </w:numPr>
        <w:spacing w:after="90"/>
      </w:pPr>
      <w:r>
        <w:t xml:space="preserve">Guardrail: bring it real, not raw — a story you've made peace with, not one you're still bleeding from in front of them.</w:t>
      </w:r>
    </w:p>
    <w:p>
      <w:pPr>
        <w:pStyle w:val="Heading2"/>
        <w:spacing w:after="140" w:before="320"/>
      </w:pPr>
      <w:r>
        <w:t xml:space="preserve">Three Ways to Open</w:t>
      </w:r>
    </w:p>
    <w:p>
      <w:pPr>
        <w:spacing w:after="180"/>
        <w:ind w:left="360"/>
      </w:pPr>
      <w:r>
        <w:rPr>
          <w:i/>
          <w:iCs/>
        </w:rPr>
        <w:t xml:space="preserve">CLASSROOM: "Picture your kitchen table at the end of a completely ordinary day. Nobody's celebrating anything. Now hear this: that table is exactly where Psalm 128 says the blessing of God shows up. Not the mountaintop. The supper."</w:t>
      </w:r>
    </w:p>
    <w:p>
      <w:pPr>
        <w:spacing w:after="180"/>
      </w:pPr>
      <w:r>
        <w:t xml:space="preserve">Start with a concrete image the whole room can stand inside, before any explanation.</w:t>
      </w:r>
    </w:p>
    <w:p>
      <w:pPr>
        <w:spacing w:after="180"/>
        <w:ind w:left="360"/>
      </w:pPr>
      <w:r>
        <w:rPr>
          <w:i/>
          <w:iCs/>
        </w:rPr>
        <w:t xml:space="preserve">SMALL GROUP: "Let's read this cold together, no backstory. Then I want to ask you something the veterans might miss: reading this for the first time, what's strange about calling a normal dinner 'blessed'? What jumps out at you?"</w:t>
      </w:r>
    </w:p>
    <w:p>
      <w:pPr>
        <w:spacing w:after="180"/>
      </w:pPr>
      <w:r>
        <w:t xml:space="preserve">Open with a question that rewards fresh eyes, so a newcomer with no backstory can win.</w:t>
      </w:r>
    </w:p>
    <w:p>
      <w:pPr>
        <w:spacing w:after="180"/>
        <w:ind w:left="360"/>
      </w:pPr>
      <w:r>
        <w:rPr>
          <w:i/>
          <w:iCs/>
        </w:rPr>
        <w:t xml:space="preserve">COFFEE: "Do you ever feel like your real life hasn't quite started yet, like you're still waiting for the good part? There's an old song that says the good part might already be sitting at your dinner table. Let me show you."</w:t>
      </w:r>
    </w:p>
    <w:p>
      <w:pPr>
        <w:spacing w:after="180"/>
      </w:pPr>
      <w:r>
        <w:t xml:space="preserve">Name a shared, quiet discontent to earn the passage.</w:t>
      </w:r>
    </w:p>
    <w:p>
      <w:pPr>
        <w:pStyle w:val="Heading2"/>
        <w:spacing w:after="140" w:before="320"/>
      </w:pPr>
      <w:r>
        <w:t xml:space="preserve">Teaching the Word</w:t>
      </w:r>
    </w:p>
    <w:p>
      <w:pPr>
        <w:spacing w:after="180"/>
      </w:pPr>
      <w:r>
        <w:t xml:space="preserve">Teach the phrase 'the fear of Yahweh' — in Hebrew, yirat YHWH. In English 'fear' sounds like dread, like something that keeps you away from God. But this fear is the opposite. It's reverent trust that keeps you near. Here's the physical image: not a person backing away from a fire with their hands up, but a person leaning in toward the warmth of it, close enough to feel it, respectful enough not to be careless with it. That's the root the whole psalm grows out of. The bread, the marriage, the olive shoots, the long life in a peaceful city, all of it flowers from a heart that reveres God enough to walk near Him. Now hear the line to keep: 'Blessed is everyone who fears Yahweh, who walks in his ways.' [Pause. Say nothing. Let it sit.]</w:t>
      </w:r>
    </w:p>
    <w:p>
      <w:pPr>
        <w:pStyle w:val="Heading2"/>
        <w:spacing w:after="140" w:before="320"/>
      </w:pPr>
      <w:r>
        <w:t xml:space="preserve">Discussion Questions</w:t>
      </w:r>
    </w:p>
    <w:p>
      <w:pPr>
        <w:spacing w:after="40"/>
      </w:pPr>
      <w:r>
        <w:rPr>
          <w:b/>
          <w:bCs/>
        </w:rPr>
        <w:t xml:space="preserve">1. Reading this cold, what surprised you about where the psalm locates God's blessing?</w:t>
      </w:r>
    </w:p>
    <w:p>
      <w:pPr>
        <w:spacing w:after="60"/>
        <w:ind w:left="360"/>
      </w:pPr>
      <w:r>
        <w:rPr>
          <w:i/>
          <w:iCs/>
          <w:color w:val="6B5F52"/>
          <w:sz w:val="18"/>
          <w:szCs w:val="18"/>
        </w:rPr>
        <w:t xml:space="preserve">Coaching note: This is your fresh-eyes question. Protect anyone who says something 'obvious' — that's usually the sharpest observation in the room. Don't correct, just draw it out.</w:t>
      </w:r>
    </w:p>
    <w:p>
      <w:pPr>
        <w:spacing w:after="180"/>
        <w:ind w:left="360"/>
      </w:pPr>
      <w:r>
        <w:rPr>
          <w:i/>
          <w:iCs/>
          <w:color w:val="6B5F52"/>
          <w:sz w:val="18"/>
          <w:szCs w:val="18"/>
        </w:rPr>
        <w:t xml:space="preserve">If it stalls: Would you have put 'a normal family dinner' on your own list of God's biggest blessings? Why or why not?</w:t>
      </w:r>
    </w:p>
    <w:p>
      <w:pPr>
        <w:spacing w:after="40"/>
      </w:pPr>
      <w:r>
        <w:rPr>
          <w:b/>
          <w:bCs/>
        </w:rPr>
        <w:t xml:space="preserve">2. The psalm says the fear of the LORD is the root everything else grows from. What does it look like to revere God in an ordinary week, not on a mountaintop?</w:t>
      </w:r>
    </w:p>
    <w:p>
      <w:pPr>
        <w:spacing w:after="60"/>
        <w:ind w:left="360"/>
      </w:pPr>
      <w:r>
        <w:rPr>
          <w:i/>
          <w:iCs/>
          <w:color w:val="6B5F52"/>
          <w:sz w:val="18"/>
          <w:szCs w:val="18"/>
        </w:rPr>
        <w:t xml:space="preserve">Coaching note: Steer away from abstract theology answers. Ask for what it looks like Tuesday morning. Keep pulling toward concrete.</w:t>
      </w:r>
    </w:p>
    <w:p>
      <w:pPr>
        <w:spacing w:after="180"/>
        <w:ind w:left="360"/>
      </w:pPr>
      <w:r>
        <w:rPr>
          <w:i/>
          <w:iCs/>
          <w:color w:val="6B5F52"/>
          <w:sz w:val="18"/>
          <w:szCs w:val="18"/>
        </w:rPr>
        <w:t xml:space="preserve">If it stalls: Name one ordinary thing you do differently because you take God seriously — even something small.</w:t>
      </w:r>
    </w:p>
    <w:p>
      <w:pPr>
        <w:spacing w:after="40"/>
      </w:pPr>
      <w:r>
        <w:rPr>
          <w:b/>
          <w:bCs/>
        </w:rPr>
        <w:t xml:space="preserve">3. Where have you been treating some future blessing as the real thing while walking past a gift that's already at your table?</w:t>
      </w:r>
    </w:p>
    <w:p>
      <w:pPr>
        <w:spacing w:after="60"/>
        <w:ind w:left="360"/>
      </w:pPr>
      <w:r>
        <w:rPr>
          <w:i/>
          <w:iCs/>
          <w:color w:val="6B5F52"/>
          <w:sz w:val="18"/>
          <w:szCs w:val="18"/>
        </w:rPr>
        <w:t xml:space="preserve">Coaching note: This is where it gets personal. Go first with your own answer if the room freezes. Then wait in real silence — do not rescue them.</w:t>
      </w:r>
    </w:p>
    <w:p>
      <w:pPr>
        <w:spacing w:after="180"/>
        <w:ind w:left="360"/>
      </w:pPr>
      <w:r>
        <w:rPr>
          <w:i/>
          <w:iCs/>
          <w:color w:val="6B5F52"/>
          <w:sz w:val="18"/>
          <w:szCs w:val="18"/>
        </w:rPr>
        <w:t xml:space="preserve">If it stalls: Finish this: 'I keep praying for ___, and meanwhile I've been ignoring ___.'</w:t>
      </w:r>
    </w:p>
    <w:p>
      <w:pPr>
        <w:spacing w:after="40"/>
      </w:pPr>
      <w:r>
        <w:rPr>
          <w:b/>
          <w:bCs/>
        </w:rPr>
        <w:t xml:space="preserve">4. The psalm sings this over a blessed life, but Job feared God and lost his children. How do we hold this promise honestly when some faithful people don't get this table?</w:t>
      </w:r>
    </w:p>
    <w:p>
      <w:pPr>
        <w:spacing w:after="60"/>
        <w:ind w:left="360"/>
      </w:pPr>
      <w:r>
        <w:rPr>
          <w:i/>
          <w:iCs/>
          <w:color w:val="6B5F52"/>
          <w:sz w:val="18"/>
          <w:szCs w:val="18"/>
        </w:rPr>
        <w:t xml:space="preserve">Coaching note: Don't rush to fix the tension. Let the room sit in the honesty. Then point to Christ, the truly blessed Man who was cut off from His table so we could be gathered to His.</w:t>
      </w:r>
    </w:p>
    <w:p>
      <w:pPr>
        <w:spacing w:after="180"/>
        <w:ind w:left="360"/>
      </w:pPr>
      <w:r>
        <w:rPr>
          <w:i/>
          <w:iCs/>
          <w:color w:val="6B5F52"/>
          <w:sz w:val="18"/>
          <w:szCs w:val="18"/>
        </w:rPr>
        <w:t xml:space="preserve">If it stalls: Do you know someone faithful who didn't get the good life this psalm describes? How do you make sense of that?</w:t>
      </w:r>
    </w:p>
    <w:p>
      <w:pPr>
        <w:spacing w:after="40"/>
      </w:pPr>
      <w:r>
        <w:rPr>
          <w:b/>
          <w:bCs/>
        </w:rPr>
        <w:t xml:space="preserve">5. This week's table question: what's one thing you're pouring yourself into that you're afraid to hand fully over to God, and why is that hard?</w:t>
      </w:r>
    </w:p>
    <w:p>
      <w:pPr>
        <w:spacing w:after="60"/>
        <w:ind w:left="360"/>
      </w:pPr>
      <w:r>
        <w:rPr>
          <w:i/>
          <w:iCs/>
          <w:color w:val="6B5F52"/>
          <w:sz w:val="18"/>
          <w:szCs w:val="18"/>
        </w:rPr>
        <w:t xml:space="preserve">Coaching note: This is the deep water. Drive for the 'why it's hard' — that's the real answer. Ask them to tell someone, not just think it. Don't let it stay in their head.</w:t>
      </w:r>
    </w:p>
    <w:p>
      <w:pPr>
        <w:spacing w:after="180"/>
        <w:ind w:left="360"/>
      </w:pPr>
      <w:r>
        <w:rPr>
          <w:i/>
          <w:iCs/>
          <w:color w:val="6B5F52"/>
          <w:sz w:val="18"/>
          <w:szCs w:val="18"/>
        </w:rPr>
        <w:t xml:space="preserve">If it stalls: Just name the one thing out loud, even if you can't say why yet. Sometimes naming it is the whole start.</w:t>
      </w:r>
    </w:p>
    <w:p>
      <w:pPr>
        <w:pStyle w:val="Heading2"/>
        <w:spacing w:after="140" w:before="320"/>
      </w:pPr>
      <w:r>
        <w:t xml:space="preserve">Questions You May Hear</w:t>
      </w:r>
    </w:p>
    <w:p>
      <w:pPr>
        <w:spacing w:after="180"/>
        <w:ind w:left="360"/>
      </w:pPr>
      <w:r>
        <w:rPr>
          <w:i/>
          <w:iCs/>
        </w:rPr>
        <w:t xml:space="preserve">"Why does it only talk about the man, his wife, his children — what about single people, or people without kids?"</w:t>
      </w:r>
    </w:p>
    <w:p>
      <w:pPr>
        <w:spacing w:after="180"/>
      </w:pPr>
      <w:r>
        <w:t xml:space="preserve">In ancient Israel the household, not the individual, was the basic unit of life and blessing, so the psalm sings in that frame. But the fear of the LORD at the root is offered to 'everyone,' and the final blessing reaches past the family to the whole nation — 'Peace be upon Israel.'</w:t>
      </w:r>
    </w:p>
    <w:p>
      <w:pPr>
        <w:spacing w:after="180"/>
        <w:ind w:left="360"/>
      </w:pPr>
      <w:r>
        <w:rPr>
          <w:i/>
          <w:iCs/>
        </w:rPr>
        <w:t xml:space="preserve">"Why the vine and the olive tree specifically?"</w:t>
      </w:r>
    </w:p>
    <w:p>
      <w:pPr>
        <w:spacing w:after="180"/>
      </w:pPr>
      <w:r>
        <w:t xml:space="preserve">Both are slow-growing and long-lasting. An olive can take years to bear and then yields for generations, so planting one was an act of faith in a future you might not live to see — which is exactly why children are called the next 'shoots.'</w:t>
      </w:r>
    </w:p>
    <w:p>
      <w:pPr>
        <w:spacing w:after="180"/>
        <w:ind w:left="360"/>
      </w:pPr>
      <w:r>
        <w:rPr>
          <w:i/>
          <w:iCs/>
        </w:rPr>
        <w:t xml:space="preserve">"Does this psalm promise that if I fear God, I'll get a good life, a spouse, and healthy kids?"</w:t>
      </w:r>
    </w:p>
    <w:p>
      <w:pPr>
        <w:spacing w:after="180"/>
      </w:pPr>
      <w:r>
        <w:t xml:space="preserve">It holds out the pattern of God's goodness, not a guarantee it lands untouched in every life this side of the fall. Job feared God and still grieved, so the promise finds its fullest and safest home in Christ, through whom the true feast is coming.</w:t>
      </w:r>
    </w:p>
    <w:p>
      <w:pPr>
        <w:spacing w:after="180"/>
        <w:ind w:left="360"/>
      </w:pPr>
      <w:r>
        <w:rPr>
          <w:i/>
          <w:iCs/>
        </w:rPr>
        <w:t xml:space="preserve">"What does 'the fear of Yahweh' actually mean?"</w:t>
      </w:r>
    </w:p>
    <w:p>
      <w:pPr>
        <w:spacing w:after="180"/>
      </w:pPr>
      <w:r>
        <w:t xml:space="preserve">Not dread that keeps you away from God, but reverent trust that keeps you near Him. It's the root the whole psalm grows from, and it spills out into the ordinary rooms of a life.</w:t>
      </w:r>
    </w:p>
    <w:p>
      <w:pPr>
        <w:pStyle w:val="Heading2"/>
        <w:spacing w:after="140" w:before="320"/>
      </w:pPr>
      <w:r>
        <w:t xml:space="preserve">For Experienced Leaders</w:t>
      </w:r>
    </w:p>
    <w:p>
      <w:pPr>
        <w:pStyle w:val="ListParagraph"/>
        <w:numPr>
          <w:ilvl w:val="0"/>
          <w:numId w:val="1"/>
        </w:numPr>
        <w:spacing w:after="90"/>
      </w:pPr>
      <w:r>
        <w:t xml:space="preserve">When you read the reference, name it out loud and then wait in silence until you see the last person land on it — phone, app, or print. Never call out a page number; it only helps people with your exact edition and quietly leaves the newcomer stranded.</w:t>
      </w:r>
    </w:p>
    <w:p>
      <w:pPr>
        <w:pStyle w:val="ListParagraph"/>
        <w:numPr>
          <w:ilvl w:val="0"/>
          <w:numId w:val="1"/>
        </w:numPr>
        <w:spacing w:after="90"/>
      </w:pPr>
      <w:r>
        <w:t xml:space="preserve">Never say 'don't worry, we're all friends here.' Instead do the thing that makes it true: ask the fresh-eyes question first so someone new can win before the veterans start quoting.</w:t>
      </w:r>
    </w:p>
    <w:p>
      <w:pPr>
        <w:pStyle w:val="ListParagraph"/>
        <w:numPr>
          <w:ilvl w:val="0"/>
          <w:numId w:val="1"/>
        </w:numPr>
        <w:spacing w:after="90"/>
      </w:pPr>
      <w:r>
        <w:t xml:space="preserve">The shadow of the psalm — Job, the faithful who don't get this table — will be sitting in your room in someone's actual life. Name it honestly and early so a grieving person doesn't feel this psalm is mocking them.</w:t>
      </w:r>
    </w:p>
    <w:p>
      <w:pPr>
        <w:pStyle w:val="Heading2"/>
        <w:spacing w:after="140" w:before="320"/>
      </w:pPr>
      <w:r>
        <w:t xml:space="preserve">Landing the Lesson</w:t>
      </w:r>
    </w:p>
    <w:p>
      <w:pPr>
        <w:spacing w:after="180"/>
      </w:pPr>
      <w:r>
        <w:t xml:space="preserve">Commitments: Go around and have each person say one concrete commitment out loud: which night this week, and who will be at the table, when they'll sit down and name a specific thing they're grateful for about each person there. No vague 'I'll be more grateful.'</w:t>
      </w:r>
    </w:p>
    <w:p>
      <w:pPr>
        <w:spacing w:after="180"/>
        <w:ind w:left="360"/>
      </w:pPr>
      <w:r>
        <w:rPr>
          <w:i/>
          <w:iCs/>
        </w:rPr>
        <w:t xml:space="preserve">Close by praying out loud over the actual things people just named — their specific table, the specific gift they'd been walking past, the specific thing they're scared to hand over. Don't reach for a written prayer; naming their own words back to God is the whole point.</w:t>
      </w:r>
    </w:p>
    <w:p>
      <w:pPr>
        <w:spacing w:after="180"/>
      </w:pPr>
      <w:r>
        <w:t xml:space="preserve">If you run out of time: If the room only gets to question 3, that's a good night. The honesty of naming a gift they've been ignoring is worth more than finishing the sheet. Don't force question 5 if the ground isn't ready.</w:t>
      </w:r>
    </w:p>
    <w:p>
      <w:pPr>
        <w:spacing w:after="180"/>
      </w:pPr>
      <w:r>
        <w:t xml:space="preserve">Midweek follow-up: Midweek, text each person one line: 'Did you get to that table this week? Who was there?' Just that. It tells them the commitment was real.</w:t>
      </w:r>
    </w:p>
    <w:p/>
    <w:p>
      <w:pPr>
        <w:spacing w:after="180"/>
      </w:pPr>
      <w:r>
        <w:t xml:space="preserve">Free at digdeeper.ai/devotionals/psalms/128/lesson</w:t>
      </w:r>
    </w:p>
    <w:p>
      <w:pPr>
        <w:pStyle w:val="Title"/>
        <w:pageBreakBefore/>
        <w:spacing w:after="80"/>
      </w:pPr>
      <w:r>
        <w:t xml:space="preserve">Handout</w:t>
      </w:r>
    </w:p>
    <w:p>
      <w:pPr>
        <w:spacing w:after="320"/>
      </w:pPr>
      <w:r>
        <w:rPr>
          <w:color w:val="8A6D2F"/>
          <w:sz w:val="18"/>
          <w:szCs w:val="18"/>
        </w:rPr>
        <w:t xml:space="preserve">PSALM 128 (WEB) · DIGDEEPER.AI</w:t>
      </w:r>
    </w:p>
    <w:p>
      <w:pPr>
        <w:spacing w:after="180"/>
      </w:pPr>
      <w:r>
        <w:t xml:space="preserve">During the lesson:</w:t>
      </w:r>
    </w:p>
    <w:p>
      <w:pPr>
        <w:pStyle w:val="ListParagraph"/>
        <w:numPr>
          <w:ilvl w:val="0"/>
          <w:numId w:val="1"/>
        </w:numPr>
        <w:spacing w:after="240"/>
      </w:pPr>
      <w:r>
        <w:t xml:space="preserve">Reading this cold, what's strange about calling a normal dinner 'blessed'?</w:t>
      </w:r>
    </w:p>
    <w:p>
      <w:pPr>
        <w:pStyle w:val="ListParagraph"/>
        <w:numPr>
          <w:ilvl w:val="0"/>
          <w:numId w:val="1"/>
        </w:numPr>
        <w:spacing w:after="240"/>
      </w:pPr>
      <w:r>
        <w:t xml:space="preserve">'The fear of the LORD' here means reverent trust that keeps you near God, not dread that keeps you away. One way that shows up in my ordinary week:</w:t>
      </w:r>
    </w:p>
    <w:p>
      <w:pPr>
        <w:pStyle w:val="ListParagraph"/>
        <w:numPr>
          <w:ilvl w:val="0"/>
          <w:numId w:val="1"/>
        </w:numPr>
        <w:spacing w:after="240"/>
      </w:pPr>
      <w:r>
        <w:t xml:space="preserve">One future blessing I keep praying for: __________. One gift already at my table I've been walking past: __________.</w:t>
      </w:r>
    </w:p>
    <w:p>
      <w:pPr>
        <w:pStyle w:val="ListParagraph"/>
        <w:numPr>
          <w:ilvl w:val="0"/>
          <w:numId w:val="1"/>
        </w:numPr>
        <w:spacing w:after="240"/>
      </w:pPr>
      <w:r>
        <w:t xml:space="preserve">The one thing I'm pouring myself into that I'm afraid to hand fully over to God — and why it's hard:</w:t>
      </w:r>
    </w:p>
    <w:p>
      <w:pPr>
        <w:pStyle w:val="ListParagraph"/>
        <w:numPr>
          <w:ilvl w:val="0"/>
          <w:numId w:val="1"/>
        </w:numPr>
        <w:spacing w:after="240"/>
      </w:pPr>
      <w:r>
        <w:t xml:space="preserve">My commitment: which night, and who will be at the table with me:</w:t>
      </w:r>
    </w:p>
    <w:p>
      <w:pPr>
        <w:spacing w:after="180"/>
      </w:pPr>
      <w:r>
        <w:t xml:space="preserve">Take-home actions:</w:t>
      </w:r>
    </w:p>
    <w:p>
      <w:pPr>
        <w:pStyle w:val="ListParagraph"/>
        <w:numPr>
          <w:ilvl w:val="0"/>
          <w:numId w:val="1"/>
        </w:numPr>
        <w:spacing w:after="240"/>
      </w:pPr>
      <w:r>
        <w:t xml:space="preserve">Tonight, gather the people you live with around an actual table, phones in another room, and before anyone eats, name one specific thing you're thankful for about each person present, out loud. If you live alone, call or text a family member and tell them one specific thing you're grateful for in them.</w:t>
      </w:r>
    </w:p>
    <w:p>
      <w:pPr>
        <w:pStyle w:val="ListParagraph"/>
        <w:numPr>
          <w:ilvl w:val="0"/>
          <w:numId w:val="1"/>
        </w:numPr>
        <w:spacing w:after="240"/>
      </w:pPr>
      <w:r>
        <w:t xml:space="preserve">Tomorrow at work, pick the least glamorous task on your list — the one you'd rather skip — and do it carefully and completely as work offered to God. Tonight, notice whether doing it well changed how you felt about the whole day.</w:t>
      </w:r>
    </w:p>
    <w:p>
      <w:pPr>
        <w:pStyle w:val="ListParagraph"/>
        <w:numPr>
          <w:ilvl w:val="0"/>
          <w:numId w:val="1"/>
        </w:numPr>
        <w:spacing w:after="240"/>
      </w:pPr>
      <w:r>
        <w:t xml:space="preserve">This week, look at one recent purchase you made out of restlessness and decide whether you actually needed it. Let contentment, not craving, guide the next thing you buy.</w:t>
      </w:r>
    </w:p>
    <w:p>
      <w:pPr>
        <w:spacing w:after="180"/>
        <w:ind w:left="360"/>
      </w:pPr>
      <w:r>
        <w:rPr>
          <w:i/>
          <w:iCs/>
        </w:rPr>
        <w:t xml:space="preserve">Ask God today to help you see the people at your table as the blessing they already are.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2026-08-30T20:35:43.455Z</dcterms:created>
  <dcterms:modified xsi:type="dcterms:W3CDTF">2026-08-30T20:35:43.455Z</dcterms:modified>
</cp:coreProperties>
</file>

<file path=docProps/custom.xml><?xml version="1.0" encoding="utf-8"?>
<Properties xmlns="http://schemas.openxmlformats.org/officeDocument/2006/custom-properties" xmlns:vt="http://schemas.openxmlformats.org/officeDocument/2006/docPropsVTypes"/>
</file>